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INGUZA INVESTMENTS (PTY) </w:t>
      </w:r>
      <w:bookmarkStart w:id="1" w:name="_GoBack"/>
      <w:bookmarkEnd w:id="1"/>
      <w:r w:rsidR="004D6BE4">
        <w:rPr>
          <w:rFonts w:cs="Arial"/>
          <w:b/>
          <w:i/>
          <w:sz w:val="18"/>
          <w:szCs w:val="18"/>
          <w:lang w:val="en-ZA"/>
        </w:rPr>
        <w:t>LIMITED</w:t>
      </w:r>
      <w:r w:rsidR="004D6BE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ING146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D6BE4">
        <w:rPr>
          <w:rFonts w:cs="Arial"/>
          <w:color w:val="333333"/>
          <w:sz w:val="18"/>
          <w:szCs w:val="18"/>
          <w:lang w:val="en-ZA"/>
        </w:rPr>
        <w:t xml:space="preserve">n </w:t>
      </w:r>
      <w:proofErr w:type="spellStart"/>
      <w:r w:rsidR="004D6BE4">
        <w:rPr>
          <w:rFonts w:cs="Arial"/>
          <w:color w:val="333333"/>
          <w:sz w:val="18"/>
          <w:szCs w:val="18"/>
          <w:lang w:val="en-ZA"/>
        </w:rPr>
        <w:t>additonal</w:t>
      </w:r>
      <w:proofErr w:type="spellEnd"/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INGUZA INVESTMENTS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Note Programme</w:t>
      </w:r>
      <w:r w:rsidR="004D6BE4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D6BE4" w:rsidRPr="004D6BE4">
        <w:rPr>
          <w:rFonts w:cs="Arial"/>
          <w:sz w:val="18"/>
          <w:szCs w:val="18"/>
          <w:lang w:val="en-ZA"/>
        </w:rPr>
        <w:t>R   8,525,417,537.00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216,250,000.00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ING146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D6BE4" w:rsidRPr="004D6BE4">
        <w:rPr>
          <w:rFonts w:cs="Arial"/>
          <w:sz w:val="18"/>
          <w:szCs w:val="18"/>
          <w:lang w:val="en-ZA"/>
        </w:rPr>
        <w:t>R</w:t>
      </w:r>
      <w:r w:rsidR="004D6BE4">
        <w:rPr>
          <w:rFonts w:cs="Arial"/>
          <w:sz w:val="18"/>
          <w:szCs w:val="18"/>
          <w:lang w:val="en-ZA"/>
        </w:rPr>
        <w:t xml:space="preserve"> </w:t>
      </w:r>
      <w:r w:rsidR="004D6BE4" w:rsidRPr="004D6BE4">
        <w:rPr>
          <w:rFonts w:cs="Arial"/>
          <w:sz w:val="18"/>
          <w:szCs w:val="18"/>
          <w:lang w:val="en-ZA"/>
        </w:rPr>
        <w:t>60, 899,159.32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4D6BE4">
        <w:rPr>
          <w:rFonts w:cs="Arial"/>
          <w:sz w:val="18"/>
          <w:szCs w:val="18"/>
          <w:lang w:val="en-ZA"/>
        </w:rPr>
        <w:t>5.8% (3 Month JIBAR</w:t>
      </w:r>
      <w:r>
        <w:rPr>
          <w:rFonts w:cs="Arial"/>
          <w:sz w:val="18"/>
          <w:szCs w:val="18"/>
          <w:lang w:val="en-ZA"/>
        </w:rPr>
        <w:t xml:space="preserve"> as at </w:t>
      </w:r>
      <w:r w:rsidR="004D6BE4">
        <w:rPr>
          <w:rFonts w:cs="Arial"/>
          <w:sz w:val="18"/>
          <w:szCs w:val="18"/>
          <w:lang w:val="en-ZA"/>
        </w:rPr>
        <w:t>18 June 2012</w:t>
      </w:r>
      <w:r>
        <w:rPr>
          <w:rFonts w:cs="Arial"/>
          <w:sz w:val="18"/>
          <w:szCs w:val="18"/>
          <w:lang w:val="en-ZA"/>
        </w:rPr>
        <w:t xml:space="preserve"> of </w:t>
      </w:r>
      <w:r w:rsidR="004D6BE4">
        <w:rPr>
          <w:rFonts w:cs="Arial"/>
          <w:sz w:val="18"/>
          <w:szCs w:val="18"/>
          <w:lang w:val="en-ZA"/>
        </w:rPr>
        <w:t>5.6 plus 2</w:t>
      </w:r>
      <w:r>
        <w:rPr>
          <w:rFonts w:cs="Arial"/>
          <w:sz w:val="18"/>
          <w:szCs w:val="18"/>
          <w:lang w:val="en-ZA"/>
        </w:rPr>
        <w:t>0 bps</w:t>
      </w:r>
      <w:r w:rsidR="004D6BE4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D6BE4">
        <w:rPr>
          <w:rFonts w:cs="Arial"/>
          <w:b/>
          <w:sz w:val="18"/>
          <w:szCs w:val="18"/>
          <w:lang w:val="en-ZA"/>
        </w:rPr>
        <w:t>Indicator</w:t>
      </w:r>
      <w:r w:rsidR="004D6BE4">
        <w:rPr>
          <w:rFonts w:cs="Arial"/>
          <w:b/>
          <w:sz w:val="18"/>
          <w:szCs w:val="18"/>
          <w:lang w:val="en-ZA"/>
        </w:rPr>
        <w:tab/>
      </w:r>
      <w:r w:rsidR="004D6BE4" w:rsidRPr="004D6BE4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June, 12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June,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June, 11 September</w:t>
      </w:r>
    </w:p>
    <w:p w:rsidR="00D32F09" w:rsidRPr="00121666" w:rsidRDefault="004D6BE4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18 June 2012</w:t>
      </w:r>
    </w:p>
    <w:p w:rsidR="00D32F09" w:rsidRPr="004D6BE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4D6BE4" w:rsidRPr="004D6BE4">
        <w:rPr>
          <w:sz w:val="18"/>
          <w:szCs w:val="18"/>
          <w:lang w:val="en-ZA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June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ZAG000093972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D6BE4" w:rsidRPr="004D6BE4" w:rsidRDefault="004D6BE4" w:rsidP="004D6BE4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D6BE4">
        <w:rPr>
          <w:rFonts w:cs="Arial"/>
          <w:sz w:val="18"/>
          <w:szCs w:val="18"/>
          <w:lang w:val="en-ZA"/>
        </w:rPr>
        <w:t>Mr Burger Van Der Merwe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 xml:space="preserve">RMB                 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 xml:space="preserve">      </w:t>
      </w:r>
      <w:r w:rsidRPr="004D6BE4">
        <w:rPr>
          <w:rFonts w:cs="Arial"/>
          <w:sz w:val="18"/>
          <w:szCs w:val="18"/>
          <w:lang w:val="en-ZA"/>
        </w:rPr>
        <w:tab/>
        <w:t>(011) 2821133</w:t>
      </w:r>
    </w:p>
    <w:p w:rsidR="004D6BE4" w:rsidRPr="004D6BE4" w:rsidRDefault="004D6BE4" w:rsidP="004D6BE4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D6BE4">
        <w:rPr>
          <w:rFonts w:cs="Arial"/>
          <w:sz w:val="18"/>
          <w:szCs w:val="18"/>
          <w:lang w:val="en-ZA"/>
        </w:rPr>
        <w:t>Ms Prelini Govender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 xml:space="preserve">RMB                 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 xml:space="preserve">      </w:t>
      </w:r>
      <w:r w:rsidRPr="004D6BE4">
        <w:rPr>
          <w:rFonts w:cs="Arial"/>
          <w:sz w:val="18"/>
          <w:szCs w:val="18"/>
          <w:lang w:val="en-ZA"/>
        </w:rPr>
        <w:tab/>
        <w:t>(011) 282 1733</w:t>
      </w:r>
    </w:p>
    <w:p w:rsidR="004D6BE4" w:rsidRPr="004D6BE4" w:rsidRDefault="004D6BE4" w:rsidP="004D6BE4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D6BE4">
        <w:rPr>
          <w:rFonts w:cs="Arial"/>
          <w:sz w:val="18"/>
          <w:szCs w:val="18"/>
          <w:lang w:val="en-ZA"/>
        </w:rPr>
        <w:lastRenderedPageBreak/>
        <w:t>Kea Sape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>JSE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>(011) 520 7603</w:t>
      </w:r>
    </w:p>
    <w:p w:rsidR="004D6BE4" w:rsidRPr="00121666" w:rsidRDefault="004D6BE4" w:rsidP="004D6BE4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D6BE4">
        <w:rPr>
          <w:rFonts w:cs="Arial"/>
          <w:sz w:val="18"/>
          <w:szCs w:val="18"/>
          <w:lang w:val="en-ZA"/>
        </w:rPr>
        <w:t>Diboko Ledwaba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>JSE</w:t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</w:r>
      <w:r w:rsidRPr="004D6BE4">
        <w:rPr>
          <w:rFonts w:cs="Arial"/>
          <w:sz w:val="18"/>
          <w:szCs w:val="18"/>
          <w:lang w:val="en-ZA"/>
        </w:rPr>
        <w:tab/>
        <w:t>(011) 520 7222</w:t>
      </w:r>
    </w:p>
    <w:sectPr w:rsidR="004D6BE4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D6B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D6B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38A9A73E" wp14:editId="5F81D97A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6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3A12021" wp14:editId="675A65F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8D05F3C" wp14:editId="0CE23F2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6B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7AD4FF7" wp14:editId="5EE18AF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E9D0059" wp14:editId="48233FFB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B5A5E5F" wp14:editId="24E3225A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6BE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F12F64-83CC-4AB1-91F2-81C097FCBCE3}"/>
</file>

<file path=customXml/itemProps2.xml><?xml version="1.0" encoding="utf-8"?>
<ds:datastoreItem xmlns:ds="http://schemas.openxmlformats.org/officeDocument/2006/customXml" ds:itemID="{7D344A90-94E8-4613-A6FC-308D18943279}"/>
</file>

<file path=customXml/itemProps3.xml><?xml version="1.0" encoding="utf-8"?>
<ds:datastoreItem xmlns:ds="http://schemas.openxmlformats.org/officeDocument/2006/customXml" ds:itemID="{AF5C131A-81EF-45C4-A032-AF11B4EDD0A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2012-06-18T11:59:00Z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